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400" w14:textId="6F6838F4" w:rsidR="00BA13BB" w:rsidRPr="00590AED" w:rsidRDefault="00BA13BB" w:rsidP="00AE7129">
      <w:pPr>
        <w:autoSpaceDE w:val="0"/>
        <w:autoSpaceDN w:val="0"/>
        <w:adjustRightInd w:val="0"/>
        <w:spacing w:after="454" w:line="288" w:lineRule="auto"/>
        <w:textAlignment w:val="center"/>
        <w:rPr>
          <w:rFonts w:ascii="HelveticaNeueLT Pro 55 Roman" w:hAnsi="HelveticaNeueLT Pro 55 Roman" w:cs="HelveticaNeueLT Pro 55 Roman"/>
          <w:color w:val="C00000"/>
          <w:sz w:val="32"/>
          <w:szCs w:val="32"/>
        </w:rPr>
      </w:pPr>
      <w:r w:rsidRPr="00590AED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Soutěž „</w:t>
      </w:r>
      <w:r w:rsidR="003649FE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TOP produkt</w:t>
      </w:r>
      <w:r w:rsidRPr="00590AED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 xml:space="preserve"> v</w:t>
      </w:r>
      <w:r w:rsidR="0000797C" w:rsidRPr="00590AED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eletrhu</w:t>
      </w:r>
      <w:r w:rsidRPr="00590AED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 xml:space="preserve"> LABOREXPO</w:t>
      </w:r>
      <w:r w:rsidR="007823DF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/PROCESEXPO</w:t>
      </w:r>
      <w:r w:rsidRPr="00590AED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 xml:space="preserve"> 20</w:t>
      </w:r>
      <w:r w:rsidR="00AE7129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2</w:t>
      </w:r>
      <w:r w:rsidR="000C1B7D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6</w:t>
      </w:r>
      <w:r w:rsidR="007823DF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 xml:space="preserve">“ </w:t>
      </w:r>
      <w:r w:rsidR="00AE7129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– P</w:t>
      </w:r>
      <w:r w:rsidR="003649FE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řihláška</w:t>
      </w:r>
      <w:r w:rsidR="00AE7129" w:rsidRPr="00AE7129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 xml:space="preserve"> </w:t>
      </w:r>
      <w:r w:rsidR="00AE7129">
        <w:rPr>
          <w:rFonts w:ascii="HelveticaNeueLT Pro 55 Roman" w:hAnsi="HelveticaNeueLT Pro 55 Roman" w:cs="HelveticaNeueLT Pro 55 Roman"/>
          <w:b/>
          <w:bCs/>
          <w:color w:val="C00000"/>
          <w:sz w:val="32"/>
          <w:szCs w:val="32"/>
        </w:rPr>
        <w:t>exponátu</w:t>
      </w:r>
    </w:p>
    <w:p w14:paraId="0205B7D6" w14:textId="096FBB95" w:rsidR="003649FE" w:rsidRDefault="00BA13BB" w:rsidP="00590AED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Organizátor v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eletrh</w:t>
      </w:r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ů 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– časopis CHEM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AGAZÍN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vyhlašuje </w:t>
      </w:r>
      <w:r w:rsidR="003649FE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tradiční 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soutěž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3649FE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exponátů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„</w:t>
      </w:r>
      <w:r w:rsidR="003649FE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>TOP produkt</w:t>
      </w:r>
      <w:r w:rsidRPr="001F3C09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 xml:space="preserve"> v</w:t>
      </w:r>
      <w:r w:rsidR="0000797C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>eletrhu</w:t>
      </w:r>
      <w:r w:rsidRPr="001F3C09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 xml:space="preserve"> LABOREXPO</w:t>
      </w:r>
      <w:r w:rsidR="007823DF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>/PROCESEXPO</w:t>
      </w:r>
      <w:r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 xml:space="preserve"> 20</w:t>
      </w:r>
      <w:r w:rsidR="00AE7129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>2</w:t>
      </w:r>
      <w:r w:rsidR="000C1B7D"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>6</w:t>
      </w:r>
      <w:r>
        <w:rPr>
          <w:rFonts w:ascii="HelveticaNeueLT Pro 55 Roman" w:hAnsi="HelveticaNeueLT Pro 55 Roman" w:cs="HelveticaNeueLT Pro 55 Roman"/>
          <w:i/>
          <w:iCs/>
          <w:color w:val="000000"/>
          <w:sz w:val="22"/>
          <w:szCs w:val="22"/>
        </w:rPr>
        <w:t>“</w:t>
      </w:r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  <w:r w:rsidR="00AE712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J</w:t>
      </w:r>
      <w:r w:rsidR="00AE712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ejím c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íl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em je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90314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ohodnotit nejlepší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590AE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zařízení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a technologie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představují</w:t>
      </w:r>
      <w:r w:rsidR="00E1712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cí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inovační pokrok v přístrojové technice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a laboratorní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m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vybavení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, které budou v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 </w:t>
      </w:r>
      <w:r w:rsidR="00590AE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rámci veletrhu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E1712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p</w:t>
      </w:r>
      <w:r w:rsidR="003649FE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ředstaveny na stáncích vystavovatelů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</w:p>
    <w:p w14:paraId="2BC0F7E8" w14:textId="4427B1BF" w:rsidR="003649FE" w:rsidRDefault="003649FE" w:rsidP="007823DF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Zařazení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exponátu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do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 soutěž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e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je jednak součástí</w:t>
      </w:r>
      <w:r w:rsidR="00E1712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marketingov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é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podpory účasti vystavovatelů, současně ale i propagací veletrhu a jeho cíle – představení novinek v laboratorní technice a vybavení během této výjimečné události.</w:t>
      </w:r>
    </w:p>
    <w:p w14:paraId="4E86642E" w14:textId="10730F1C" w:rsidR="003649FE" w:rsidRPr="00903149" w:rsidRDefault="003649FE" w:rsidP="00E1712F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b/>
          <w:bCs/>
          <w:sz w:val="28"/>
          <w:szCs w:val="28"/>
        </w:rPr>
      </w:pPr>
      <w:r w:rsidRPr="00903149">
        <w:rPr>
          <w:rFonts w:ascii="HelveticaNeueLT Pro 55 Roman" w:hAnsi="HelveticaNeueLT Pro 55 Roman" w:cs="HelveticaNeueLT Pro 55 Roman"/>
          <w:b/>
          <w:bCs/>
          <w:sz w:val="28"/>
          <w:szCs w:val="28"/>
        </w:rPr>
        <w:t>Podmínky účasti</w:t>
      </w:r>
    </w:p>
    <w:p w14:paraId="7F32092F" w14:textId="34E224D3" w:rsidR="00E1712F" w:rsidRPr="00E1712F" w:rsidRDefault="00590AED" w:rsidP="00E1712F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FF0000"/>
          <w:sz w:val="22"/>
          <w:szCs w:val="22"/>
        </w:rPr>
      </w:pPr>
      <w:r w:rsidRPr="00E1712F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Každý vystavovatel může přihlásit maximálně 2 exponáty.</w:t>
      </w:r>
      <w:r w:rsidR="00E1712F" w:rsidRPr="00E1712F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 Nezbytnou podmínkou účasti v soutěži je, že </w:t>
      </w:r>
      <w:r w:rsidR="00767921" w:rsidRPr="00E1712F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přihlášený </w:t>
      </w:r>
      <w:r w:rsidR="00E1712F" w:rsidRPr="00E1712F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exponát musí být na veletrhu fyzicky umístěn </w:t>
      </w:r>
      <w:r w:rsidR="00E1712F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(popřípadě jeho maketa)</w:t>
      </w:r>
      <w:r w:rsidR="00E1712F" w:rsidRPr="00E1712F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. </w:t>
      </w:r>
      <w:r w:rsidR="00AE7129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Poplatek za přihlášku exponátu je </w:t>
      </w:r>
      <w:r w:rsidR="000C1B7D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2</w:t>
      </w:r>
      <w:r w:rsidR="00AE7129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.</w:t>
      </w:r>
      <w:r w:rsidR="000C1B7D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0</w:t>
      </w:r>
      <w:r w:rsidR="00AE7129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00 Kč </w:t>
      </w:r>
      <w:r w:rsidR="000C1B7D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/ 1 exponát, 3.000 Kč / 2 exponáty. Úhrada poplatků bude zahrnuta</w:t>
      </w:r>
      <w:r w:rsidR="00AE7129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 do konečné faktury účasti na veletrhu po jeho skončení.  </w:t>
      </w:r>
    </w:p>
    <w:p w14:paraId="3D974C28" w14:textId="41D04711" w:rsidR="00BA13BB" w:rsidRPr="001F3C09" w:rsidRDefault="0000797C" w:rsidP="00BA13BB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Exponáty posuzuje </w:t>
      </w:r>
      <w:r w:rsidR="00590AE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odborná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komise</w:t>
      </w:r>
      <w:r w:rsidR="00AE712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, které předsedá šéfredaktorka</w:t>
      </w:r>
      <w:r w:rsidR="00590AE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redakce časopisu a další</w:t>
      </w:r>
      <w:r w:rsidR="000C1B7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ch 2</w:t>
      </w:r>
      <w:r w:rsidR="00590AE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odborní</w:t>
      </w:r>
      <w:r w:rsidR="000C1B7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ků</w:t>
      </w:r>
      <w:r w:rsidR="00AE712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z řad 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výzkumně-vývojové a průmyslové sféry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  <w:r w:rsidR="00BA13BB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Soutěž 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se</w:t>
      </w:r>
      <w:r w:rsidR="00BA13BB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vyhlašuje v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BA13BB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kategoriích:</w:t>
      </w:r>
    </w:p>
    <w:p w14:paraId="70516C93" w14:textId="4DAB1292" w:rsidR="00BA13BB" w:rsidRPr="001F3C09" w:rsidRDefault="00BA13BB" w:rsidP="00BA13BB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- </w:t>
      </w:r>
      <w:r w:rsidR="007823DF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>Laboratorní / Procesní a</w:t>
      </w:r>
      <w:r w:rsidRPr="001F3C09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>nalyti</w:t>
      </w:r>
      <w:r w:rsidR="00633F28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>ck</w:t>
      </w:r>
      <w:r w:rsidR="000426E6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>á</w:t>
      </w:r>
      <w:r w:rsidR="00633F28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 xml:space="preserve"> </w:t>
      </w:r>
      <w:r w:rsidR="000426E6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>technika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(</w:t>
      </w:r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laboratorní 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instrumentace</w:t>
      </w:r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/ PAT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)</w:t>
      </w:r>
    </w:p>
    <w:p w14:paraId="7EBF3FA1" w14:textId="030460BF" w:rsidR="00BA13BB" w:rsidRPr="001F3C09" w:rsidRDefault="00BA13BB" w:rsidP="00BA13BB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- </w:t>
      </w:r>
      <w:r w:rsidRPr="001F3C09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 xml:space="preserve">Laboratorní </w:t>
      </w:r>
      <w:r w:rsidR="000426E6">
        <w:rPr>
          <w:rFonts w:ascii="HelveticaNeueLT Pro 55 Roman" w:hAnsi="HelveticaNeueLT Pro 55 Roman" w:cs="HelveticaNeueLT Pro 55 Roman"/>
          <w:b/>
          <w:bCs/>
          <w:color w:val="000000"/>
          <w:sz w:val="22"/>
          <w:szCs w:val="22"/>
        </w:rPr>
        <w:t>přístroje a vybavení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(laboratorní 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a měřicí 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přístroje,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vybavení laboratoří,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nábytek</w:t>
      </w:r>
      <w:r w:rsidR="00E1712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,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proofErr w:type="gramStart"/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pomůcky,</w:t>
      </w:r>
      <w:proofErr w:type="gramEnd"/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a</w:t>
      </w:r>
      <w:r w:rsidR="007823DF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pod.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)</w:t>
      </w:r>
    </w:p>
    <w:p w14:paraId="09F909FD" w14:textId="30838A5B" w:rsidR="0000797C" w:rsidRDefault="00590AED" w:rsidP="00BA13BB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Uzávěrka p</w:t>
      </w:r>
      <w:r w:rsidR="00BA13BB"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řihláš</w:t>
      </w:r>
      <w:r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e</w:t>
      </w:r>
      <w:r w:rsidR="00BA13BB"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k exponátů </w:t>
      </w:r>
      <w:r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>j</w:t>
      </w:r>
      <w:r w:rsidR="0000797C"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e </w:t>
      </w:r>
      <w:r w:rsidR="000C1B7D">
        <w:rPr>
          <w:rFonts w:ascii="HelveticaNeueLT Pro 55 Roman" w:hAnsi="HelveticaNeueLT Pro 55 Roman" w:cs="HelveticaNeueLT Pro 55 Roman"/>
          <w:b/>
          <w:color w:val="FF0000"/>
          <w:sz w:val="22"/>
          <w:szCs w:val="22"/>
        </w:rPr>
        <w:t>30</w:t>
      </w:r>
      <w:r w:rsidRPr="00767921">
        <w:rPr>
          <w:rFonts w:ascii="HelveticaNeueLT Pro 55 Roman" w:hAnsi="HelveticaNeueLT Pro 55 Roman" w:cs="HelveticaNeueLT Pro 55 Roman"/>
          <w:b/>
          <w:color w:val="FF0000"/>
          <w:sz w:val="22"/>
          <w:szCs w:val="22"/>
        </w:rPr>
        <w:t>.</w:t>
      </w:r>
      <w:r w:rsidR="00E216D1">
        <w:rPr>
          <w:rFonts w:ascii="HelveticaNeueLT Pro 55 Roman" w:hAnsi="HelveticaNeueLT Pro 55 Roman" w:cs="HelveticaNeueLT Pro 55 Roman"/>
          <w:b/>
          <w:color w:val="FF0000"/>
          <w:sz w:val="22"/>
          <w:szCs w:val="22"/>
        </w:rPr>
        <w:t>4</w:t>
      </w:r>
      <w:r w:rsidR="00BA13BB" w:rsidRPr="00767921">
        <w:rPr>
          <w:rFonts w:ascii="HelveticaNeueLT Pro 55 Roman" w:hAnsi="HelveticaNeueLT Pro 55 Roman" w:cs="HelveticaNeueLT Pro 55 Roman"/>
          <w:b/>
          <w:color w:val="FF0000"/>
          <w:sz w:val="22"/>
          <w:szCs w:val="22"/>
        </w:rPr>
        <w:t>.20</w:t>
      </w:r>
      <w:r w:rsidR="00E216D1">
        <w:rPr>
          <w:rFonts w:ascii="HelveticaNeueLT Pro 55 Roman" w:hAnsi="HelveticaNeueLT Pro 55 Roman" w:cs="HelveticaNeueLT Pro 55 Roman"/>
          <w:b/>
          <w:color w:val="FF0000"/>
          <w:sz w:val="22"/>
          <w:szCs w:val="22"/>
        </w:rPr>
        <w:t>2</w:t>
      </w:r>
      <w:r w:rsidR="000C1B7D">
        <w:rPr>
          <w:rFonts w:ascii="HelveticaNeueLT Pro 55 Roman" w:hAnsi="HelveticaNeueLT Pro 55 Roman" w:cs="HelveticaNeueLT Pro 55 Roman"/>
          <w:b/>
          <w:color w:val="FF0000"/>
          <w:sz w:val="22"/>
          <w:szCs w:val="22"/>
        </w:rPr>
        <w:t>6</w:t>
      </w:r>
      <w:r w:rsidR="00BA13BB" w:rsidRPr="00767921">
        <w:rPr>
          <w:rFonts w:ascii="HelveticaNeueLT Pro 55 Roman" w:hAnsi="HelveticaNeueLT Pro 55 Roman" w:cs="HelveticaNeueLT Pro 55 Roman"/>
          <w:color w:val="FF0000"/>
          <w:sz w:val="22"/>
          <w:szCs w:val="22"/>
        </w:rPr>
        <w:t xml:space="preserve">. </w:t>
      </w:r>
      <w:r w:rsidR="00BA13BB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Přihlášku </w:t>
      </w:r>
      <w:r w:rsidR="001D0899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odes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ílejte na</w:t>
      </w:r>
      <w:r w:rsidR="001D0899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e-mail </w:t>
      </w:r>
      <w:hyperlink r:id="rId5" w:history="1">
        <w:r w:rsidR="00E216D1" w:rsidRPr="00E216D1">
          <w:rPr>
            <w:rStyle w:val="Hypertextovodkaz"/>
            <w:rFonts w:ascii="HelveticaNeueLT Pro 55 Roman" w:hAnsi="HelveticaNeueLT Pro 55 Roman" w:cs="HelveticaNeueLT Pro 55 Roman"/>
            <w:sz w:val="22"/>
            <w:szCs w:val="22"/>
          </w:rPr>
          <w:t>info@laborexpo.cz</w:t>
        </w:r>
      </w:hyperlink>
      <w:r w:rsidR="00BA13BB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. </w:t>
      </w:r>
    </w:p>
    <w:p w14:paraId="740C8E34" w14:textId="77777777" w:rsidR="005A7FCB" w:rsidRDefault="00BA13BB" w:rsidP="007823DF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Ocenění se bud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ou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předávat na stáncích vystavovatelů p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řed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za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čátkem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v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eletrhu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v</w:t>
      </w:r>
      <w:r w:rsidR="000C1B7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 úterý 2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.6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20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2</w:t>
      </w:r>
      <w:r w:rsidR="005A7FCB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6</w:t>
      </w:r>
      <w:r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</w:t>
      </w:r>
      <w:r w:rsidR="0000797C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Vystavovateli oc</w:t>
      </w:r>
      <w:r w:rsidR="0000797C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eněného exponátu bude předán certifikát o udělení ceny a</w:t>
      </w:r>
      <w:r w:rsidR="0000797C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plaketa</w:t>
      </w:r>
      <w:r w:rsidR="005A7FCB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k vystavení u exponátu</w:t>
      </w:r>
      <w:r w:rsidR="0000797C" w:rsidRPr="001F3C09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</w:p>
    <w:p w14:paraId="3200E42F" w14:textId="162A690B" w:rsidR="00BA13BB" w:rsidRDefault="00E1712F" w:rsidP="007823DF">
      <w:pPr>
        <w:autoSpaceDE w:val="0"/>
        <w:autoSpaceDN w:val="0"/>
        <w:adjustRightInd w:val="0"/>
        <w:spacing w:after="113" w:line="288" w:lineRule="auto"/>
        <w:ind w:firstLine="170"/>
        <w:textAlignment w:val="center"/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Informace o exponátech přihlášených do soutěže budou uveřejněn</w:t>
      </w:r>
      <w:r w:rsidR="0076792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é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na web stránkách veletrhu, v katalogu, v PR a propagačních materiálech a v časopisu CHEMAGAZÍN v rámci jeho </w:t>
      </w:r>
      <w:r w:rsidR="0076792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vydání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 xml:space="preserve"> č. </w:t>
      </w:r>
      <w:r w:rsidR="000C1B7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2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/20</w:t>
      </w:r>
      <w:r w:rsidR="00E216D1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2</w:t>
      </w:r>
      <w:r w:rsidR="000C1B7D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6</w:t>
      </w:r>
      <w:r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.</w:t>
      </w:r>
    </w:p>
    <w:p w14:paraId="673EBE88" w14:textId="77777777" w:rsidR="00BA13BB" w:rsidRPr="00BA13BB" w:rsidRDefault="00BA13BB" w:rsidP="00BA13BB">
      <w:pPr>
        <w:autoSpaceDE w:val="0"/>
        <w:autoSpaceDN w:val="0"/>
        <w:adjustRightInd w:val="0"/>
        <w:spacing w:line="288" w:lineRule="auto"/>
        <w:textAlignment w:val="center"/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</w:pPr>
      <w:r w:rsidRPr="00BA13BB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Další informace:</w:t>
      </w:r>
    </w:p>
    <w:p w14:paraId="6D2050FA" w14:textId="77777777" w:rsidR="00BA13BB" w:rsidRPr="00BA13BB" w:rsidRDefault="00590AED" w:rsidP="00BA13BB">
      <w:pPr>
        <w:autoSpaceDE w:val="0"/>
        <w:autoSpaceDN w:val="0"/>
        <w:adjustRightInd w:val="0"/>
        <w:spacing w:line="288" w:lineRule="auto"/>
        <w:textAlignment w:val="center"/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</w:pPr>
      <w: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Tomáš</w:t>
      </w:r>
      <w:r w:rsidR="00BA13BB" w:rsidRPr="00BA13BB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 xml:space="preserve"> ROTREKL</w:t>
      </w:r>
    </w:p>
    <w:p w14:paraId="0BCF8467" w14:textId="06594311" w:rsidR="00500D92" w:rsidRDefault="00BA13BB" w:rsidP="00BA13BB">
      <w:pP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</w:pPr>
      <w:r w:rsidRPr="00BA13BB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T: 60</w:t>
      </w:r>
      <w:r w:rsidR="00590AED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3 </w:t>
      </w:r>
      <w:r w:rsidRPr="00BA13BB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2</w:t>
      </w:r>
      <w:r w:rsidR="00590AED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11 803</w:t>
      </w:r>
      <w:r w:rsidRPr="00BA13BB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 xml:space="preserve">, </w:t>
      </w:r>
      <w:hyperlink r:id="rId6" w:history="1">
        <w:r w:rsidR="00590AED" w:rsidRPr="00BB2DBA">
          <w:rPr>
            <w:rStyle w:val="Hypertextovodkaz"/>
            <w:rFonts w:ascii="HelveticaNeueLT Pro 55 Roman" w:hAnsi="HelveticaNeueLT Pro 55 Roman" w:cs="HelveticaNeueLT Pro 55 Roman"/>
            <w:i/>
            <w:sz w:val="22"/>
            <w:szCs w:val="22"/>
          </w:rPr>
          <w:t>info@laborexpo.cz</w:t>
        </w:r>
      </w:hyperlink>
    </w:p>
    <w:p w14:paraId="3CDD39FE" w14:textId="77777777" w:rsidR="007823DF" w:rsidRDefault="007823DF" w:rsidP="00BA13BB">
      <w:pP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</w:pPr>
    </w:p>
    <w:p w14:paraId="513A979F" w14:textId="77777777" w:rsidR="0000797C" w:rsidRDefault="0000797C" w:rsidP="00BA13BB">
      <w:pP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</w:pPr>
    </w:p>
    <w:p w14:paraId="4FD782AE" w14:textId="77777777" w:rsidR="000B6637" w:rsidRPr="00BA13BB" w:rsidRDefault="000B6637" w:rsidP="00BA13BB">
      <w:pP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</w:pPr>
      <w: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 xml:space="preserve">Přihláška do </w:t>
      </w:r>
      <w:proofErr w:type="gramStart"/>
      <w: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 xml:space="preserve">soutěže </w:t>
      </w:r>
      <w:r w:rsidR="0000797C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- viz</w:t>
      </w:r>
      <w:proofErr w:type="gramEnd"/>
      <w: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 xml:space="preserve"> další stran</w:t>
      </w:r>
      <w:r w:rsidR="0000797C"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a</w:t>
      </w:r>
      <w:r>
        <w:rPr>
          <w:rFonts w:ascii="HelveticaNeueLT Pro 55 Roman" w:hAnsi="HelveticaNeueLT Pro 55 Roman" w:cs="HelveticaNeueLT Pro 55 Roman"/>
          <w:i/>
          <w:color w:val="000000"/>
          <w:sz w:val="22"/>
          <w:szCs w:val="22"/>
        </w:rPr>
        <w:t>.</w:t>
      </w:r>
    </w:p>
    <w:p w14:paraId="19BD37D6" w14:textId="77777777" w:rsidR="00BA13BB" w:rsidRDefault="00BA13BB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0B13D26E" w14:textId="77777777" w:rsidR="00BA13BB" w:rsidRDefault="00BA13BB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127C7698" w14:textId="77777777" w:rsidR="00BA13BB" w:rsidRDefault="00BA13BB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2B7836B9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26D36E15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70D2A9E2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206D5979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489115A0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32CA3CD3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02D9C4BE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2036D93B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4BDE5446" w14:textId="77777777" w:rsidR="00BA13BB" w:rsidRDefault="00BA13BB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2B53DDF8" w14:textId="77777777" w:rsidR="00BA13BB" w:rsidRDefault="00BA13BB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069A031E" w14:textId="77777777" w:rsidR="007823DF" w:rsidRDefault="007823DF" w:rsidP="00BA13BB">
      <w:pPr>
        <w:rPr>
          <w:rFonts w:ascii="HelveticaNeueLT Pro 55 Roman" w:hAnsi="HelveticaNeueLT Pro 55 Roman" w:cs="HelveticaNeueLT Pro 55 Roman"/>
          <w:color w:val="000000"/>
          <w:sz w:val="22"/>
          <w:szCs w:val="22"/>
        </w:rPr>
      </w:pPr>
    </w:p>
    <w:p w14:paraId="71D7338A" w14:textId="24A2942C" w:rsidR="00500D92" w:rsidRPr="00590AED" w:rsidRDefault="00500D92" w:rsidP="00500D92">
      <w:pPr>
        <w:rPr>
          <w:rFonts w:ascii="Arial" w:hAnsi="Arial" w:cs="Arial"/>
          <w:b/>
          <w:color w:val="C00000"/>
          <w:sz w:val="32"/>
          <w:szCs w:val="32"/>
        </w:rPr>
      </w:pPr>
      <w:r w:rsidRPr="00590AED">
        <w:rPr>
          <w:rFonts w:ascii="Arial" w:hAnsi="Arial" w:cs="Arial"/>
          <w:b/>
          <w:color w:val="C00000"/>
          <w:sz w:val="32"/>
          <w:szCs w:val="32"/>
        </w:rPr>
        <w:t xml:space="preserve">Přihláška </w:t>
      </w:r>
      <w:r w:rsidR="00470603" w:rsidRPr="00590AED">
        <w:rPr>
          <w:rFonts w:ascii="Arial" w:hAnsi="Arial" w:cs="Arial"/>
          <w:b/>
          <w:color w:val="C00000"/>
          <w:sz w:val="32"/>
          <w:szCs w:val="32"/>
        </w:rPr>
        <w:t>exponátu</w:t>
      </w:r>
      <w:r w:rsidR="007823DF">
        <w:rPr>
          <w:rFonts w:ascii="Arial" w:hAnsi="Arial" w:cs="Arial"/>
          <w:b/>
          <w:color w:val="C00000"/>
          <w:sz w:val="32"/>
          <w:szCs w:val="32"/>
        </w:rPr>
        <w:t>:</w:t>
      </w:r>
    </w:p>
    <w:p w14:paraId="67E11E7B" w14:textId="77777777" w:rsidR="00500D92" w:rsidRPr="004F6662" w:rsidRDefault="00500D92" w:rsidP="00500D92">
      <w:pPr>
        <w:rPr>
          <w:rFonts w:ascii="Arial" w:hAnsi="Arial" w:cs="Arial"/>
        </w:rPr>
      </w:pPr>
    </w:p>
    <w:p w14:paraId="425B3D82" w14:textId="77777777" w:rsidR="00500D92" w:rsidRPr="00470603" w:rsidRDefault="00500D92" w:rsidP="00500D92">
      <w:pPr>
        <w:rPr>
          <w:rFonts w:ascii="Arial" w:hAnsi="Arial" w:cs="Arial"/>
          <w:b/>
        </w:rPr>
      </w:pPr>
      <w:r w:rsidRPr="00470603">
        <w:rPr>
          <w:rFonts w:ascii="Arial" w:hAnsi="Arial" w:cs="Arial"/>
          <w:b/>
          <w:i/>
        </w:rPr>
        <w:t>Přihlašovatel (vystavovatel)</w:t>
      </w:r>
      <w:r w:rsidRPr="00470603">
        <w:rPr>
          <w:rFonts w:ascii="Arial" w:hAnsi="Arial" w:cs="Arial"/>
          <w:b/>
        </w:rPr>
        <w:t>:</w:t>
      </w:r>
      <w:r w:rsidRPr="00470603">
        <w:rPr>
          <w:rFonts w:ascii="Arial" w:hAnsi="Arial" w:cs="Arial"/>
        </w:rPr>
        <w:t xml:space="preserve"> </w:t>
      </w:r>
    </w:p>
    <w:p w14:paraId="4153827D" w14:textId="77777777" w:rsidR="00500D92" w:rsidRPr="004F6662" w:rsidRDefault="00500D92" w:rsidP="00500D92">
      <w:pPr>
        <w:rPr>
          <w:rFonts w:ascii="Arial" w:hAnsi="Arial" w:cs="Arial"/>
        </w:rPr>
      </w:pPr>
      <w:r w:rsidRPr="00470603">
        <w:rPr>
          <w:rFonts w:ascii="Arial" w:hAnsi="Arial" w:cs="Arial"/>
          <w:b/>
          <w:i/>
        </w:rPr>
        <w:t>Kontakt</w:t>
      </w:r>
      <w:r w:rsidR="00470603" w:rsidRPr="00470603">
        <w:rPr>
          <w:rFonts w:ascii="Arial" w:hAnsi="Arial" w:cs="Arial"/>
          <w:b/>
          <w:i/>
        </w:rPr>
        <w:t xml:space="preserve"> (jméno, tel.</w:t>
      </w:r>
      <w:r w:rsidR="00590AED">
        <w:rPr>
          <w:rFonts w:ascii="Arial" w:hAnsi="Arial" w:cs="Arial"/>
          <w:b/>
          <w:i/>
        </w:rPr>
        <w:t xml:space="preserve"> </w:t>
      </w:r>
      <w:r w:rsidR="00470603" w:rsidRPr="00470603">
        <w:rPr>
          <w:rFonts w:ascii="Arial" w:hAnsi="Arial" w:cs="Arial"/>
          <w:b/>
          <w:i/>
        </w:rPr>
        <w:t>č.)</w:t>
      </w:r>
      <w:r w:rsidRPr="00470603">
        <w:rPr>
          <w:rFonts w:ascii="Arial" w:hAnsi="Arial" w:cs="Arial"/>
          <w:b/>
          <w:i/>
        </w:rPr>
        <w:t>:</w:t>
      </w:r>
      <w:r w:rsidRPr="00470603">
        <w:rPr>
          <w:rFonts w:ascii="Arial" w:hAnsi="Arial" w:cs="Arial"/>
        </w:rPr>
        <w:t xml:space="preserve"> </w:t>
      </w:r>
    </w:p>
    <w:p w14:paraId="3BC1BC38" w14:textId="77777777" w:rsidR="00500D92" w:rsidRPr="004F6662" w:rsidRDefault="00500D92" w:rsidP="00080306">
      <w:pPr>
        <w:outlineLvl w:val="0"/>
        <w:rPr>
          <w:rFonts w:ascii="Arial" w:hAnsi="Arial" w:cs="Arial"/>
        </w:rPr>
      </w:pPr>
      <w:r w:rsidRPr="00500D92">
        <w:rPr>
          <w:rFonts w:ascii="Arial" w:hAnsi="Arial" w:cs="Arial"/>
          <w:b/>
          <w:i/>
        </w:rPr>
        <w:t xml:space="preserve">Název </w:t>
      </w:r>
      <w:r w:rsidR="0000797C">
        <w:rPr>
          <w:rFonts w:ascii="Arial" w:hAnsi="Arial" w:cs="Arial"/>
          <w:b/>
          <w:i/>
        </w:rPr>
        <w:t>expon</w:t>
      </w:r>
      <w:r w:rsidR="00470603">
        <w:rPr>
          <w:rFonts w:ascii="Arial" w:hAnsi="Arial" w:cs="Arial"/>
          <w:b/>
          <w:i/>
        </w:rPr>
        <w:t>á</w:t>
      </w:r>
      <w:r w:rsidRPr="00500D92">
        <w:rPr>
          <w:rFonts w:ascii="Arial" w:hAnsi="Arial" w:cs="Arial"/>
          <w:b/>
          <w:i/>
        </w:rPr>
        <w:t>tu</w:t>
      </w:r>
      <w:r w:rsidRPr="004F66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25E7CC6" w14:textId="77777777" w:rsidR="00500D92" w:rsidRPr="004F6662" w:rsidRDefault="00500D92" w:rsidP="00470603">
      <w:pPr>
        <w:outlineLvl w:val="0"/>
        <w:rPr>
          <w:rFonts w:ascii="Arial" w:hAnsi="Arial" w:cs="Arial"/>
        </w:rPr>
      </w:pPr>
      <w:r w:rsidRPr="00500D92">
        <w:rPr>
          <w:rFonts w:ascii="Arial" w:hAnsi="Arial" w:cs="Arial"/>
          <w:b/>
          <w:i/>
        </w:rPr>
        <w:t>Výrobce</w:t>
      </w:r>
      <w:r w:rsidRPr="004F66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4DE575E5" w14:textId="77777777" w:rsidR="00500D92" w:rsidRPr="004F6662" w:rsidRDefault="00500D92" w:rsidP="00080306">
      <w:pPr>
        <w:outlineLvl w:val="0"/>
        <w:rPr>
          <w:rFonts w:ascii="Arial" w:hAnsi="Arial" w:cs="Arial"/>
        </w:rPr>
      </w:pPr>
      <w:r w:rsidRPr="00500D92">
        <w:rPr>
          <w:rFonts w:ascii="Arial" w:hAnsi="Arial" w:cs="Arial"/>
          <w:b/>
          <w:i/>
        </w:rPr>
        <w:t>Země původu</w:t>
      </w:r>
      <w:r w:rsidRPr="004F66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6E8B458" w14:textId="1510940E" w:rsidR="00500D92" w:rsidRDefault="00500D92" w:rsidP="00080306">
      <w:pPr>
        <w:outlineLvl w:val="0"/>
        <w:rPr>
          <w:rFonts w:ascii="Arial" w:hAnsi="Arial" w:cs="Arial"/>
        </w:rPr>
      </w:pPr>
      <w:r w:rsidRPr="00500D92">
        <w:rPr>
          <w:rFonts w:ascii="Arial" w:hAnsi="Arial" w:cs="Arial"/>
          <w:b/>
          <w:i/>
        </w:rPr>
        <w:t>Datum uvedení na český trh</w:t>
      </w:r>
      <w:r w:rsidR="007823DF">
        <w:rPr>
          <w:rFonts w:ascii="Arial" w:hAnsi="Arial" w:cs="Arial"/>
          <w:b/>
          <w:i/>
        </w:rPr>
        <w:t xml:space="preserve"> (měsíc/rok)</w:t>
      </w:r>
      <w:r w:rsidR="00470603">
        <w:rPr>
          <w:rFonts w:ascii="Arial" w:hAnsi="Arial" w:cs="Arial"/>
          <w:i/>
        </w:rPr>
        <w:t xml:space="preserve">: </w:t>
      </w:r>
    </w:p>
    <w:p w14:paraId="585B9239" w14:textId="77777777" w:rsidR="00500D92" w:rsidRPr="004F6662" w:rsidRDefault="00470603" w:rsidP="004F7AEA">
      <w:pPr>
        <w:outlineLvl w:val="0"/>
        <w:rPr>
          <w:rFonts w:ascii="Arial" w:hAnsi="Arial" w:cs="Arial"/>
        </w:rPr>
      </w:pPr>
      <w:r w:rsidRPr="00470603">
        <w:rPr>
          <w:rFonts w:ascii="Arial" w:hAnsi="Arial" w:cs="Arial"/>
          <w:b/>
          <w:i/>
        </w:rPr>
        <w:t>Web stránka s informacemi o exponátu:</w:t>
      </w:r>
      <w:r>
        <w:rPr>
          <w:rFonts w:ascii="Arial" w:hAnsi="Arial" w:cs="Arial"/>
        </w:rPr>
        <w:t xml:space="preserve"> </w:t>
      </w:r>
    </w:p>
    <w:p w14:paraId="5238F5C6" w14:textId="77777777" w:rsidR="004B6364" w:rsidRDefault="00500D92" w:rsidP="00080306">
      <w:pPr>
        <w:outlineLvl w:val="0"/>
        <w:rPr>
          <w:rFonts w:ascii="Arial" w:hAnsi="Arial" w:cs="Arial"/>
        </w:rPr>
      </w:pPr>
      <w:r w:rsidRPr="00500D92">
        <w:rPr>
          <w:rFonts w:ascii="Arial" w:hAnsi="Arial" w:cs="Arial"/>
          <w:b/>
          <w:i/>
        </w:rPr>
        <w:t>Kategorie</w:t>
      </w:r>
      <w:r w:rsidR="00470603">
        <w:rPr>
          <w:rFonts w:ascii="Arial" w:hAnsi="Arial" w:cs="Arial"/>
          <w:b/>
          <w:i/>
        </w:rPr>
        <w:t xml:space="preserve"> (výběr zvýrazněte)</w:t>
      </w:r>
      <w:r w:rsidRPr="00500D92">
        <w:rPr>
          <w:rFonts w:ascii="Arial" w:hAnsi="Arial" w:cs="Arial"/>
          <w:i/>
        </w:rPr>
        <w:t>:</w:t>
      </w:r>
      <w:r>
        <w:rPr>
          <w:rFonts w:ascii="Arial" w:hAnsi="Arial" w:cs="Arial"/>
        </w:rPr>
        <w:t xml:space="preserve"> </w:t>
      </w:r>
    </w:p>
    <w:p w14:paraId="4C057118" w14:textId="6BF63E94" w:rsidR="00500D92" w:rsidRPr="004B6364" w:rsidRDefault="004B6364" w:rsidP="004B6364">
      <w:pPr>
        <w:pStyle w:val="Odstavecseseznamem"/>
        <w:numPr>
          <w:ilvl w:val="0"/>
          <w:numId w:val="2"/>
        </w:numPr>
        <w:outlineLvl w:val="0"/>
        <w:rPr>
          <w:rFonts w:ascii="Arial" w:hAnsi="Arial" w:cs="Arial"/>
        </w:rPr>
      </w:pPr>
      <w:r w:rsidRPr="004B6364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Laboratorní / Procesní analytická technika</w:t>
      </w:r>
    </w:p>
    <w:p w14:paraId="26960E3C" w14:textId="18AEEE67" w:rsidR="004B6364" w:rsidRPr="004B6364" w:rsidRDefault="004B6364" w:rsidP="004B6364">
      <w:pPr>
        <w:pStyle w:val="Odstavecseseznamem"/>
        <w:numPr>
          <w:ilvl w:val="0"/>
          <w:numId w:val="2"/>
        </w:numPr>
        <w:outlineLvl w:val="0"/>
        <w:rPr>
          <w:rFonts w:ascii="Arial" w:hAnsi="Arial" w:cs="Arial"/>
        </w:rPr>
      </w:pPr>
      <w:r w:rsidRPr="004B6364">
        <w:rPr>
          <w:rFonts w:ascii="HelveticaNeueLT Pro 55 Roman" w:hAnsi="HelveticaNeueLT Pro 55 Roman" w:cs="HelveticaNeueLT Pro 55 Roman"/>
          <w:color w:val="000000"/>
          <w:sz w:val="22"/>
          <w:szCs w:val="22"/>
        </w:rPr>
        <w:t>Laboratorní přístroje a vybavení</w:t>
      </w:r>
    </w:p>
    <w:p w14:paraId="07D07E23" w14:textId="77777777" w:rsidR="00500D92" w:rsidRDefault="00500D92" w:rsidP="00500D92">
      <w:pPr>
        <w:rPr>
          <w:rFonts w:ascii="Arial" w:hAnsi="Arial" w:cs="Arial"/>
          <w:b/>
          <w:i/>
        </w:rPr>
      </w:pPr>
    </w:p>
    <w:p w14:paraId="6483C514" w14:textId="77777777" w:rsidR="00500D92" w:rsidRDefault="00500D92" w:rsidP="00080306">
      <w:pPr>
        <w:outlineLvl w:val="0"/>
        <w:rPr>
          <w:rFonts w:ascii="Arial" w:hAnsi="Arial" w:cs="Arial"/>
          <w:i/>
        </w:rPr>
      </w:pPr>
      <w:r w:rsidRPr="00500D92">
        <w:rPr>
          <w:rFonts w:ascii="Arial" w:hAnsi="Arial" w:cs="Arial"/>
          <w:b/>
          <w:i/>
        </w:rPr>
        <w:t>Aplikační oblast</w:t>
      </w:r>
      <w:r w:rsidRPr="00500D92">
        <w:rPr>
          <w:rFonts w:ascii="Arial" w:hAnsi="Arial" w:cs="Arial"/>
          <w:i/>
        </w:rPr>
        <w:t xml:space="preserve">: </w:t>
      </w:r>
    </w:p>
    <w:p w14:paraId="2E2C6B3B" w14:textId="77777777" w:rsidR="00590AED" w:rsidRPr="00590AED" w:rsidRDefault="00590AED" w:rsidP="00080306">
      <w:pPr>
        <w:outlineLvl w:val="0"/>
        <w:rPr>
          <w:rFonts w:ascii="Arial" w:hAnsi="Arial" w:cs="Arial"/>
        </w:rPr>
      </w:pPr>
    </w:p>
    <w:p w14:paraId="791A7D8A" w14:textId="77777777" w:rsidR="00470603" w:rsidRDefault="00470603" w:rsidP="00080306">
      <w:pPr>
        <w:outlineLvl w:val="0"/>
        <w:rPr>
          <w:rFonts w:ascii="Arial" w:hAnsi="Arial" w:cs="Arial"/>
          <w:b/>
          <w:i/>
        </w:rPr>
      </w:pPr>
    </w:p>
    <w:p w14:paraId="084EFF70" w14:textId="77777777" w:rsidR="00500D92" w:rsidRDefault="00500D92" w:rsidP="00080306">
      <w:pPr>
        <w:outlineLvl w:val="0"/>
        <w:rPr>
          <w:rFonts w:ascii="Arial" w:hAnsi="Arial" w:cs="Arial"/>
        </w:rPr>
      </w:pPr>
      <w:r w:rsidRPr="00500D92">
        <w:rPr>
          <w:rFonts w:ascii="Arial" w:hAnsi="Arial" w:cs="Arial"/>
          <w:b/>
          <w:i/>
        </w:rPr>
        <w:t xml:space="preserve">Hlavní </w:t>
      </w:r>
      <w:r>
        <w:rPr>
          <w:rFonts w:ascii="Arial" w:hAnsi="Arial" w:cs="Arial"/>
          <w:b/>
          <w:i/>
        </w:rPr>
        <w:t xml:space="preserve">technická charakteristika a popis </w:t>
      </w:r>
      <w:r w:rsidR="00470603">
        <w:rPr>
          <w:rFonts w:ascii="Arial" w:hAnsi="Arial" w:cs="Arial"/>
          <w:b/>
          <w:i/>
        </w:rPr>
        <w:t>exponá</w:t>
      </w:r>
      <w:r w:rsidRPr="00500D92">
        <w:rPr>
          <w:rFonts w:ascii="Arial" w:hAnsi="Arial" w:cs="Arial"/>
          <w:b/>
          <w:i/>
        </w:rPr>
        <w:t>tu</w:t>
      </w:r>
      <w:r w:rsidRPr="004F6662">
        <w:rPr>
          <w:rFonts w:ascii="Arial" w:hAnsi="Arial" w:cs="Arial"/>
        </w:rPr>
        <w:t>:</w:t>
      </w:r>
    </w:p>
    <w:p w14:paraId="59AA192B" w14:textId="7F41BEB1" w:rsidR="00470603" w:rsidRDefault="00B164D2" w:rsidP="00080306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590AED">
        <w:rPr>
          <w:rFonts w:ascii="Arial" w:hAnsi="Arial" w:cs="Arial"/>
          <w:i/>
        </w:rPr>
        <w:t>U</w:t>
      </w:r>
      <w:r w:rsidR="003A1B77" w:rsidRPr="00590AED">
        <w:rPr>
          <w:rFonts w:ascii="Arial" w:hAnsi="Arial" w:cs="Arial"/>
          <w:i/>
        </w:rPr>
        <w:t>veďte</w:t>
      </w:r>
      <w:r w:rsidR="00470603" w:rsidRPr="00590AED">
        <w:rPr>
          <w:rFonts w:ascii="Arial" w:hAnsi="Arial" w:cs="Arial"/>
          <w:i/>
        </w:rPr>
        <w:t xml:space="preserve"> </w:t>
      </w:r>
      <w:r w:rsidR="000C1B7D">
        <w:rPr>
          <w:rFonts w:ascii="Arial" w:hAnsi="Arial" w:cs="Arial"/>
          <w:i/>
        </w:rPr>
        <w:t xml:space="preserve">stručný </w:t>
      </w:r>
      <w:r w:rsidR="00470603" w:rsidRPr="00590AED">
        <w:rPr>
          <w:rFonts w:ascii="Arial" w:hAnsi="Arial" w:cs="Arial"/>
          <w:i/>
        </w:rPr>
        <w:t>popis, charakteristiku, inovační vlastnosti a odlišnost</w:t>
      </w:r>
      <w:r w:rsidRPr="00590AED">
        <w:rPr>
          <w:rFonts w:ascii="Arial" w:hAnsi="Arial" w:cs="Arial"/>
          <w:i/>
        </w:rPr>
        <w:t>i</w:t>
      </w:r>
      <w:r w:rsidR="00470603" w:rsidRPr="00590AED">
        <w:rPr>
          <w:rFonts w:ascii="Arial" w:hAnsi="Arial" w:cs="Arial"/>
          <w:i/>
        </w:rPr>
        <w:t xml:space="preserve"> od </w:t>
      </w:r>
      <w:r w:rsidRPr="00590AED">
        <w:rPr>
          <w:rFonts w:ascii="Arial" w:hAnsi="Arial" w:cs="Arial"/>
          <w:i/>
        </w:rPr>
        <w:t>srovnatelných produktů na trhu):</w:t>
      </w:r>
    </w:p>
    <w:p w14:paraId="6D946A46" w14:textId="77777777" w:rsidR="00590AED" w:rsidRDefault="00590AED" w:rsidP="00080306">
      <w:pPr>
        <w:outlineLvl w:val="0"/>
        <w:rPr>
          <w:rFonts w:ascii="Arial" w:hAnsi="Arial" w:cs="Arial"/>
        </w:rPr>
      </w:pPr>
    </w:p>
    <w:p w14:paraId="71BDEF98" w14:textId="77777777" w:rsidR="00B164D2" w:rsidRDefault="00B164D2" w:rsidP="00080306">
      <w:pPr>
        <w:outlineLvl w:val="0"/>
        <w:rPr>
          <w:rFonts w:ascii="Arial" w:hAnsi="Arial" w:cs="Arial"/>
        </w:rPr>
      </w:pPr>
    </w:p>
    <w:p w14:paraId="53DC43F3" w14:textId="77777777" w:rsidR="007823DF" w:rsidRDefault="007823DF" w:rsidP="00080306">
      <w:pPr>
        <w:outlineLvl w:val="0"/>
        <w:rPr>
          <w:rFonts w:ascii="Arial" w:hAnsi="Arial" w:cs="Arial"/>
        </w:rPr>
      </w:pPr>
    </w:p>
    <w:p w14:paraId="1E9D9747" w14:textId="77777777" w:rsidR="00080306" w:rsidRPr="00470603" w:rsidRDefault="00B164D2" w:rsidP="00470603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Při</w:t>
      </w:r>
      <w:r w:rsidR="00470603">
        <w:rPr>
          <w:rFonts w:ascii="Arial" w:hAnsi="Arial" w:cs="Arial"/>
          <w:u w:val="single"/>
        </w:rPr>
        <w:t>ložte</w:t>
      </w:r>
      <w:r w:rsidR="00500D92" w:rsidRPr="00500D92">
        <w:rPr>
          <w:rFonts w:ascii="Arial" w:hAnsi="Arial" w:cs="Arial"/>
          <w:u w:val="single"/>
        </w:rPr>
        <w:t xml:space="preserve"> obrázek </w:t>
      </w:r>
      <w:r w:rsidR="00470603">
        <w:rPr>
          <w:rFonts w:ascii="Arial" w:hAnsi="Arial" w:cs="Arial"/>
          <w:u w:val="single"/>
        </w:rPr>
        <w:t>exponá</w:t>
      </w:r>
      <w:r w:rsidR="00500D92" w:rsidRPr="00500D92">
        <w:rPr>
          <w:rFonts w:ascii="Arial" w:hAnsi="Arial" w:cs="Arial"/>
          <w:u w:val="single"/>
        </w:rPr>
        <w:t>tu</w:t>
      </w:r>
      <w:r w:rsidR="00470603">
        <w:rPr>
          <w:rFonts w:ascii="Arial" w:hAnsi="Arial" w:cs="Arial"/>
          <w:u w:val="single"/>
        </w:rPr>
        <w:t xml:space="preserve"> (případně pošlete jako přílohu v samostatném souboru vhodném </w:t>
      </w:r>
      <w:r>
        <w:rPr>
          <w:rFonts w:ascii="Arial" w:hAnsi="Arial" w:cs="Arial"/>
          <w:u w:val="single"/>
        </w:rPr>
        <w:t xml:space="preserve">také </w:t>
      </w:r>
      <w:r w:rsidR="00470603">
        <w:rPr>
          <w:rFonts w:ascii="Arial" w:hAnsi="Arial" w:cs="Arial"/>
          <w:u w:val="single"/>
        </w:rPr>
        <w:t>pro tisk (300 dpi)</w:t>
      </w:r>
      <w:r w:rsidR="00500D92" w:rsidRPr="00500D92">
        <w:rPr>
          <w:rFonts w:ascii="Arial" w:hAnsi="Arial" w:cs="Arial"/>
          <w:u w:val="single"/>
        </w:rPr>
        <w:t>.</w:t>
      </w:r>
    </w:p>
    <w:p w14:paraId="1EC1386A" w14:textId="77777777" w:rsidR="00080306" w:rsidRDefault="00080306" w:rsidP="00500D92"/>
    <w:p w14:paraId="759E0821" w14:textId="77777777" w:rsidR="00B2207F" w:rsidRDefault="00B2207F" w:rsidP="00500D92"/>
    <w:sectPr w:rsidR="00B2207F" w:rsidSect="006530FB">
      <w:pgSz w:w="11906" w:h="16838" w:code="9"/>
      <w:pgMar w:top="540" w:right="1417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0666"/>
    <w:multiLevelType w:val="hybridMultilevel"/>
    <w:tmpl w:val="3484F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6AB"/>
    <w:multiLevelType w:val="hybridMultilevel"/>
    <w:tmpl w:val="77B492BE"/>
    <w:lvl w:ilvl="0" w:tplc="155E1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9A522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661449">
    <w:abstractNumId w:val="1"/>
  </w:num>
  <w:num w:numId="2" w16cid:durableId="7295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B2"/>
    <w:rsid w:val="0000797C"/>
    <w:rsid w:val="00040645"/>
    <w:rsid w:val="000426E6"/>
    <w:rsid w:val="00080306"/>
    <w:rsid w:val="000B6637"/>
    <w:rsid w:val="000C1B7D"/>
    <w:rsid w:val="000C3CEB"/>
    <w:rsid w:val="001C393C"/>
    <w:rsid w:val="001D0899"/>
    <w:rsid w:val="002C4222"/>
    <w:rsid w:val="003649FE"/>
    <w:rsid w:val="003A1B77"/>
    <w:rsid w:val="00450835"/>
    <w:rsid w:val="00464B5E"/>
    <w:rsid w:val="00470603"/>
    <w:rsid w:val="004B50C5"/>
    <w:rsid w:val="004B6364"/>
    <w:rsid w:val="004F7AEA"/>
    <w:rsid w:val="00500D92"/>
    <w:rsid w:val="00533700"/>
    <w:rsid w:val="005567F3"/>
    <w:rsid w:val="00590AED"/>
    <w:rsid w:val="005A7FCB"/>
    <w:rsid w:val="00633F28"/>
    <w:rsid w:val="006530FB"/>
    <w:rsid w:val="00767921"/>
    <w:rsid w:val="007823DF"/>
    <w:rsid w:val="00782493"/>
    <w:rsid w:val="00903149"/>
    <w:rsid w:val="00923EB2"/>
    <w:rsid w:val="009D7032"/>
    <w:rsid w:val="009E4A7C"/>
    <w:rsid w:val="00AD67F2"/>
    <w:rsid w:val="00AE7129"/>
    <w:rsid w:val="00B164D2"/>
    <w:rsid w:val="00B2207F"/>
    <w:rsid w:val="00B460AD"/>
    <w:rsid w:val="00B4630E"/>
    <w:rsid w:val="00BA13BB"/>
    <w:rsid w:val="00C555E0"/>
    <w:rsid w:val="00CC2BB0"/>
    <w:rsid w:val="00CC68B2"/>
    <w:rsid w:val="00E1712F"/>
    <w:rsid w:val="00E216D1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003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4B50C5"/>
    <w:pPr>
      <w:spacing w:before="120" w:after="120"/>
    </w:pPr>
    <w:rPr>
      <w:sz w:val="22"/>
    </w:rPr>
  </w:style>
  <w:style w:type="character" w:styleId="Siln">
    <w:name w:val="Strong"/>
    <w:qFormat/>
    <w:rsid w:val="00923EB2"/>
    <w:rPr>
      <w:b/>
      <w:bCs/>
    </w:rPr>
  </w:style>
  <w:style w:type="paragraph" w:styleId="Rozloendokumentu">
    <w:name w:val="Document Map"/>
    <w:basedOn w:val="Normln"/>
    <w:semiHidden/>
    <w:rsid w:val="000803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abidka">
    <w:name w:val="nabidka"/>
    <w:basedOn w:val="Normln"/>
    <w:rsid w:val="00080306"/>
    <w:pPr>
      <w:tabs>
        <w:tab w:val="left" w:pos="1701"/>
        <w:tab w:val="right" w:pos="7371"/>
        <w:tab w:val="right" w:pos="8789"/>
        <w:tab w:val="right" w:pos="9356"/>
      </w:tabs>
    </w:pPr>
    <w:rPr>
      <w:szCs w:val="20"/>
      <w:lang w:eastAsia="en-US"/>
    </w:rPr>
  </w:style>
  <w:style w:type="character" w:styleId="Hypertextovodkaz">
    <w:name w:val="Hyperlink"/>
    <w:rsid w:val="00BA13BB"/>
    <w:rPr>
      <w:color w:val="0000FF"/>
      <w:u w:val="single"/>
    </w:rPr>
  </w:style>
  <w:style w:type="character" w:styleId="Nevyeenzmnka">
    <w:name w:val="Unresolved Mention"/>
    <w:basedOn w:val="Standardnpsmoodstavce"/>
    <w:rsid w:val="00E216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B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borexpo.cz" TargetMode="External"/><Relationship Id="rId5" Type="http://schemas.openxmlformats.org/officeDocument/2006/relationships/hyperlink" Target="mailto:info@laborexp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2305</Characters>
  <Application>Microsoft Office Word</Application>
  <DocSecurity>0</DocSecurity>
  <Lines>74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najít jehlu v kupce sena</vt:lpstr>
    </vt:vector>
  </TitlesOfParts>
  <Company>Hewlett-Packard</Company>
  <LinksUpToDate>false</LinksUpToDate>
  <CharactersWithSpaces>2624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mailto:info@laborexpo.cz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najít jehlu v kupce sena</dc:title>
  <dc:subject/>
  <dc:creator>Rotrekl Tomáš</dc:creator>
  <cp:keywords/>
  <cp:lastModifiedBy>Tomáš Rotrekl</cp:lastModifiedBy>
  <cp:revision>4</cp:revision>
  <cp:lastPrinted>2009-09-03T09:15:00Z</cp:lastPrinted>
  <dcterms:created xsi:type="dcterms:W3CDTF">2026-04-02T09:25:00Z</dcterms:created>
  <dcterms:modified xsi:type="dcterms:W3CDTF">2026-04-21T17:04:00Z</dcterms:modified>
</cp:coreProperties>
</file>